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78" w:rsidRPr="00985D78" w:rsidRDefault="00985D78" w:rsidP="00D153EB">
      <w:pPr>
        <w:tabs>
          <w:tab w:val="left" w:pos="7920"/>
        </w:tabs>
        <w:spacing w:line="360" w:lineRule="auto"/>
        <w:jc w:val="center"/>
        <w:rPr>
          <w:rFonts w:ascii="Lucida Sans Unicode" w:hAnsi="Lucida Sans Unicode" w:cs="Lucida Sans Unicode"/>
          <w:b/>
          <w:iCs/>
          <w:sz w:val="36"/>
          <w:szCs w:val="36"/>
        </w:rPr>
      </w:pPr>
      <w:r w:rsidRPr="00985D78">
        <w:rPr>
          <w:rFonts w:ascii="Lucida Sans Unicode" w:hAnsi="Lucida Sans Unicode" w:cs="Lucida Sans Unicode"/>
          <w:b/>
          <w:iCs/>
          <w:sz w:val="36"/>
          <w:szCs w:val="36"/>
        </w:rPr>
        <w:t xml:space="preserve">Note </w:t>
      </w:r>
      <w:r w:rsidR="000177F1">
        <w:rPr>
          <w:rFonts w:ascii="Lucida Sans Unicode" w:hAnsi="Lucida Sans Unicode" w:cs="Lucida Sans Unicode"/>
          <w:b/>
          <w:iCs/>
          <w:sz w:val="36"/>
          <w:szCs w:val="36"/>
        </w:rPr>
        <w:t>sur la</w:t>
      </w:r>
      <w:r w:rsidR="000177F1" w:rsidRPr="000177F1">
        <w:rPr>
          <w:rFonts w:ascii="Lucida Sans Unicode" w:hAnsi="Lucida Sans Unicode" w:cs="Lucida Sans Unicode"/>
          <w:b/>
          <w:iCs/>
          <w:sz w:val="36"/>
          <w:szCs w:val="36"/>
        </w:rPr>
        <w:t xml:space="preserve"> COMECE </w:t>
      </w:r>
    </w:p>
    <w:p w:rsidR="00D153EB" w:rsidRPr="000177F1" w:rsidRDefault="00D153EB" w:rsidP="00D153EB">
      <w:pPr>
        <w:tabs>
          <w:tab w:val="left" w:pos="7920"/>
        </w:tabs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 xml:space="preserve">La COMECE est la Commission des </w:t>
      </w:r>
      <w:hyperlink r:id="rId4" w:history="1">
        <w:r w:rsidRPr="000177F1">
          <w:rPr>
            <w:rFonts w:ascii="Arial" w:hAnsi="Arial" w:cs="Arial"/>
          </w:rPr>
          <w:t>Episcopats</w:t>
        </w:r>
      </w:hyperlink>
      <w:r w:rsidRPr="000177F1">
        <w:rPr>
          <w:rFonts w:ascii="Arial" w:hAnsi="Arial" w:cs="Arial"/>
        </w:rPr>
        <w:t xml:space="preserve"> de la Communauté Européenne. </w:t>
      </w:r>
    </w:p>
    <w:p w:rsidR="00D153EB" w:rsidRPr="000177F1" w:rsidRDefault="00D153EB" w:rsidP="00D153EB">
      <w:pPr>
        <w:tabs>
          <w:tab w:val="left" w:pos="7920"/>
        </w:tabs>
        <w:jc w:val="both"/>
        <w:rPr>
          <w:rFonts w:ascii="Arial" w:hAnsi="Arial" w:cs="Arial"/>
        </w:rPr>
      </w:pPr>
    </w:p>
    <w:p w:rsidR="00D153EB" w:rsidRPr="000177F1" w:rsidRDefault="00D153EB" w:rsidP="00D153EB">
      <w:pPr>
        <w:tabs>
          <w:tab w:val="left" w:pos="7920"/>
        </w:tabs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Cette Commission est composée d'évêques délégués par les conférences épiscopales des Etats membres de l'Union européenne et possède un Secrétariat permanent à Bruxelles. Elle a pour objet :</w:t>
      </w:r>
    </w:p>
    <w:p w:rsidR="00D153EB" w:rsidRPr="000177F1" w:rsidRDefault="00D153EB" w:rsidP="00D153EB">
      <w:pPr>
        <w:tabs>
          <w:tab w:val="left" w:pos="7920"/>
        </w:tabs>
        <w:jc w:val="both"/>
        <w:rPr>
          <w:rFonts w:ascii="Arial" w:hAnsi="Arial" w:cs="Arial"/>
        </w:rPr>
      </w:pPr>
    </w:p>
    <w:p w:rsidR="00D153EB" w:rsidRPr="000177F1" w:rsidRDefault="00D153EB" w:rsidP="00D153EB">
      <w:pPr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-d’accompagner et analyser le processus politique de l’Union européenne</w:t>
      </w:r>
    </w:p>
    <w:p w:rsidR="00D153EB" w:rsidRPr="000177F1" w:rsidRDefault="00D153EB" w:rsidP="00D153EB">
      <w:pPr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-d’informer et conscientiser l'Eglise sur les développements de la législation et des politiques européennes.</w:t>
      </w:r>
    </w:p>
    <w:p w:rsidR="00D153EB" w:rsidRPr="000177F1" w:rsidRDefault="00D153EB" w:rsidP="00D153EB">
      <w:pPr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 xml:space="preserve">-de maintenir un dialogue régulier avec les Institutions de l'Union (Commission européenne, Conseil de l'Union européenne et Parlement européen) à travers la rencontre annuelle des principaux responsables religieux, des </w:t>
      </w:r>
      <w:hyperlink r:id="rId5" w:history="1">
        <w:r w:rsidRPr="000177F1">
          <w:rPr>
            <w:rFonts w:ascii="Arial" w:hAnsi="Arial" w:cs="Arial"/>
          </w:rPr>
          <w:t>Séminaires</w:t>
        </w:r>
      </w:hyperlink>
      <w:r w:rsidRPr="000177F1">
        <w:rPr>
          <w:rFonts w:ascii="Arial" w:hAnsi="Arial" w:cs="Arial"/>
        </w:rPr>
        <w:t xml:space="preserve"> de Dialogue et de multiples conférences et en prenant part aux consultations organisées par la Commission européenne.</w:t>
      </w:r>
    </w:p>
    <w:p w:rsidR="00D153EB" w:rsidRPr="000177F1" w:rsidRDefault="00D153EB" w:rsidP="00D153EB">
      <w:pPr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-d’encourager la réflexion, basée sur l'enseignement social de l'Eglise, sur les défis posés par la construction d'une Europe unie.</w:t>
      </w:r>
    </w:p>
    <w:p w:rsidR="00D153EB" w:rsidRPr="000177F1" w:rsidRDefault="00D153EB" w:rsidP="00D153EB">
      <w:pPr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Dans les relations entretenues par l’Eglise catholique avec l’Union européenne, il convient de distinguer - juridiquement et factuellement- le rôle de la COMECE   de celui du Saint-Siège, lequel est un sujet souverain de droit international public et dispose, à ce titre, d’une Représentation permanente auprès de l’Union.</w:t>
      </w:r>
    </w:p>
    <w:p w:rsidR="00D153EB" w:rsidRPr="000177F1" w:rsidRDefault="0043265A" w:rsidP="00767CBF">
      <w:pPr>
        <w:spacing w:before="360" w:line="240" w:lineRule="exact"/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S’agissant des relations entre institutions européennes et Eglises, communautés associations religieuses ou organisations philosophiques,</w:t>
      </w:r>
      <w:r w:rsidRPr="000177F1">
        <w:rPr>
          <w:rFonts w:ascii="Arial" w:hAnsi="Arial" w:cs="Arial"/>
        </w:rPr>
        <w:t xml:space="preserve"> </w:t>
      </w:r>
      <w:r w:rsidR="00D153EB" w:rsidRPr="000177F1">
        <w:rPr>
          <w:rFonts w:ascii="Arial" w:hAnsi="Arial" w:cs="Arial"/>
        </w:rPr>
        <w:t>l’article 17 du T</w:t>
      </w:r>
      <w:r w:rsidRPr="000177F1">
        <w:rPr>
          <w:rFonts w:ascii="Arial" w:hAnsi="Arial" w:cs="Arial"/>
        </w:rPr>
        <w:t xml:space="preserve">raité sur le fonctionnement de l’Union </w:t>
      </w:r>
      <w:r w:rsidR="00BC1AF6" w:rsidRPr="000177F1">
        <w:rPr>
          <w:rFonts w:ascii="Arial" w:hAnsi="Arial" w:cs="Arial"/>
        </w:rPr>
        <w:t xml:space="preserve">Européenne </w:t>
      </w:r>
      <w:r w:rsidR="00D153EB" w:rsidRPr="000177F1">
        <w:rPr>
          <w:rFonts w:ascii="Arial" w:hAnsi="Arial" w:cs="Arial"/>
        </w:rPr>
        <w:t>précise que : </w:t>
      </w:r>
    </w:p>
    <w:p w:rsidR="00985D78" w:rsidRPr="000177F1" w:rsidRDefault="00985D78" w:rsidP="00985D78">
      <w:pPr>
        <w:spacing w:before="210" w:after="210"/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- « L’Union respecte et ne préjuge pas du statut dont bénéficient, en vertu du droit national, les Eglises et les associations ou communautés religieuses dans les Etats membres » ;</w:t>
      </w:r>
    </w:p>
    <w:p w:rsidR="00985D78" w:rsidRPr="000177F1" w:rsidRDefault="00985D78" w:rsidP="00985D78">
      <w:pPr>
        <w:spacing w:before="210" w:after="210"/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-« L’Union respecte également le statut dont bénéficient, en vertu du droit national, les organisations philosophiques et non confessionnelles » ;</w:t>
      </w:r>
    </w:p>
    <w:p w:rsidR="00985D78" w:rsidRDefault="00985D78" w:rsidP="00985D78">
      <w:pPr>
        <w:spacing w:before="210" w:after="210"/>
        <w:jc w:val="both"/>
        <w:rPr>
          <w:rFonts w:ascii="Arial" w:hAnsi="Arial" w:cs="Arial"/>
        </w:rPr>
      </w:pPr>
      <w:r w:rsidRPr="000177F1">
        <w:rPr>
          <w:rFonts w:ascii="Arial" w:hAnsi="Arial" w:cs="Arial"/>
        </w:rPr>
        <w:t>-« Reconnaissant leur identité et leur contribution spécifique, l’Union maintient un dialogue ouvert, transparent et régulier avec ces Eglises et organisations ».</w:t>
      </w:r>
    </w:p>
    <w:p w:rsidR="000177F1" w:rsidRPr="000177F1" w:rsidRDefault="000177F1" w:rsidP="000177F1">
      <w:pPr>
        <w:spacing w:before="210" w:after="210"/>
        <w:jc w:val="center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>oOo</w:t>
      </w:r>
      <w:bookmarkEnd w:id="0"/>
      <w:proofErr w:type="gramEnd"/>
    </w:p>
    <w:sectPr w:rsidR="000177F1" w:rsidRPr="000177F1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78"/>
    <w:rsid w:val="00015D20"/>
    <w:rsid w:val="000177F1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21625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265A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65AF6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67CBF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85D78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1AF6"/>
    <w:rsid w:val="00BC5912"/>
    <w:rsid w:val="00BC5FEB"/>
    <w:rsid w:val="00BF731A"/>
    <w:rsid w:val="00C04C7B"/>
    <w:rsid w:val="00C17F95"/>
    <w:rsid w:val="00C22B5D"/>
    <w:rsid w:val="00C257CC"/>
    <w:rsid w:val="00C27947"/>
    <w:rsid w:val="00C34CA1"/>
    <w:rsid w:val="00C379C1"/>
    <w:rsid w:val="00C804A6"/>
    <w:rsid w:val="00C94EB7"/>
    <w:rsid w:val="00CC2851"/>
    <w:rsid w:val="00CF2C68"/>
    <w:rsid w:val="00CF4DA1"/>
    <w:rsid w:val="00CF6561"/>
    <w:rsid w:val="00D101EF"/>
    <w:rsid w:val="00D1371D"/>
    <w:rsid w:val="00D153EB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8E87-DF67-4D78-A9BA-7631A4C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7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985D78"/>
    <w:rPr>
      <w:i/>
      <w:iCs/>
    </w:rPr>
  </w:style>
  <w:style w:type="character" w:styleId="Lienhypertexte">
    <w:name w:val="Hyperlink"/>
    <w:basedOn w:val="Policepardfaut"/>
    <w:uiPriority w:val="99"/>
    <w:unhideWhenUsed/>
    <w:rsid w:val="0043265A"/>
    <w:rPr>
      <w:color w:val="0000FF"/>
      <w:u w:val="single"/>
    </w:rPr>
  </w:style>
  <w:style w:type="character" w:styleId="lev">
    <w:name w:val="Strong"/>
    <w:basedOn w:val="Policepardfaut"/>
    <w:qFormat/>
    <w:rsid w:val="00432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lise.catholique.fr/ressources-annuaires/lexique/definition.html?&amp;lexiqueID=118&amp;Expression=S&#233;minaire" TargetMode="External"/><Relationship Id="rId4" Type="http://schemas.openxmlformats.org/officeDocument/2006/relationships/hyperlink" Target="http://www.eglise.catholique.fr/ressources-annuaires/lexique/definition.html?&amp;lexiqueID=43&amp;Expression=Episcop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9</cp:revision>
  <dcterms:created xsi:type="dcterms:W3CDTF">2014-02-14T11:30:00Z</dcterms:created>
  <dcterms:modified xsi:type="dcterms:W3CDTF">2014-02-14T14:33:00Z</dcterms:modified>
</cp:coreProperties>
</file>